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854C" w14:textId="77777777" w:rsidR="00FC29AC" w:rsidRPr="00FC29AC" w:rsidRDefault="00FC29AC" w:rsidP="00FC29AC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FC29AC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Контрольно-надзорные органы ответят на вопросы приморского бизнеса 26 августа</w:t>
      </w:r>
    </w:p>
    <w:p w14:paraId="40DE0758" w14:textId="77777777" w:rsidR="00FC29AC" w:rsidRPr="00FC29AC" w:rsidRDefault="00FC29AC" w:rsidP="00FC29AC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FC29A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89C9FB" wp14:editId="4FC95ED1">
            <wp:extent cx="2568348" cy="1438275"/>
            <wp:effectExtent l="0" t="0" r="3810" b="0"/>
            <wp:docPr id="1" name="Рисунок 1" descr="Контрольно-надзорные органы ответят на вопросы приморского бизнеса 26 авгу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рольно-надзорные органы ответят на вопросы приморского бизнеса 26 авгус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450" cy="144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C963C" w14:textId="77777777" w:rsidR="00FC29AC" w:rsidRPr="00FC29AC" w:rsidRDefault="00FC29AC" w:rsidP="00FC29A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9AC">
        <w:rPr>
          <w:rFonts w:eastAsia="Times New Roman" w:cs="Times New Roman"/>
          <w:b/>
          <w:bCs/>
          <w:sz w:val="24"/>
          <w:szCs w:val="24"/>
          <w:lang w:eastAsia="ru-RU"/>
        </w:rPr>
        <w:t>Центр «Мой бизнес» в пятый раз в 2021 году организует Единый день приема предпринимателей представителями контрольно-надзорных органов и аппарата Уполномоченного по защите прав предпринимателей в Приморском крае. Мероприятие пройдет в формате онлайн 26 августа с 10.00 до 12.00. Предварительная регистрация обязательна, </w:t>
      </w:r>
      <w:hyperlink r:id="rId6" w:history="1">
        <w:r w:rsidRPr="00FC29AC">
          <w:rPr>
            <w:rFonts w:eastAsia="Times New Roman" w:cs="Times New Roman"/>
            <w:b/>
            <w:bCs/>
            <w:color w:val="007BFF"/>
            <w:sz w:val="24"/>
            <w:szCs w:val="24"/>
            <w:u w:val="single"/>
            <w:lang w:eastAsia="ru-RU"/>
          </w:rPr>
          <w:t>по ссылке</w:t>
        </w:r>
      </w:hyperlink>
      <w:r w:rsidRPr="00FC29A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14:paraId="63AC3869" w14:textId="77777777" w:rsidR="00FC29AC" w:rsidRPr="00FC29AC" w:rsidRDefault="00FC29AC" w:rsidP="00FC29A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9AC">
        <w:rPr>
          <w:rFonts w:eastAsia="Times New Roman" w:cs="Times New Roman"/>
          <w:sz w:val="24"/>
          <w:szCs w:val="24"/>
          <w:lang w:eastAsia="ru-RU"/>
        </w:rPr>
        <w:t>В «Едином дне КНД» примут участие более десятка общественных организаций, ведомств и представителей контрольно-надзорных органов в регионе. По ссылке для регистрации предприниматели могут также оставить свои вопросы спикерам.</w:t>
      </w:r>
    </w:p>
    <w:p w14:paraId="60FD1252" w14:textId="77777777" w:rsidR="00FC29AC" w:rsidRPr="00FC29AC" w:rsidRDefault="00FC29AC" w:rsidP="00FC29A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9AC">
        <w:rPr>
          <w:rFonts w:eastAsia="Times New Roman" w:cs="Times New Roman"/>
          <w:sz w:val="24"/>
          <w:szCs w:val="24"/>
          <w:lang w:eastAsia="ru-RU"/>
        </w:rPr>
        <w:t>Как отметил генеральный директор центра «Мой бизнес» Евгений Никифоров, такой формат позволяет предпринимателям напрямую обратиться в контролирующие органы для получения консультаций и оперативно разрешать возникающие проблемы.</w:t>
      </w:r>
    </w:p>
    <w:p w14:paraId="67B4CF7E" w14:textId="77777777" w:rsidR="00FC29AC" w:rsidRPr="00FC29AC" w:rsidRDefault="00FC29AC" w:rsidP="00FC29A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9AC">
        <w:rPr>
          <w:rFonts w:eastAsia="Times New Roman" w:cs="Times New Roman"/>
          <w:sz w:val="24"/>
          <w:szCs w:val="24"/>
          <w:lang w:eastAsia="ru-RU"/>
        </w:rPr>
        <w:t>«В рамках “Единого дня КНД” мы получаем самые разные вопросы от бизнеса – от простых: “Как открыть свое дело?” и “Каким категориям ИП нужно применять кассы?” до специализированных: “Разъясните пункты нового СанПин для центров по уходу и присмотру за детьми?”. Мы видим, что запрос идет также на инструкции с подробными шагами или чек-листы по отдельным вопросам. Например, какие необходимо пройти проверки, чтобы открыть розничную точку, или какие нужно пройти проверки, чтобы можно было давать мастер-классы по кулинарии», – рассказал генеральный директор центра «Мой бизнес» Евгений Никифоров.</w:t>
      </w:r>
    </w:p>
    <w:p w14:paraId="1E8910B5" w14:textId="77777777" w:rsidR="00FC29AC" w:rsidRPr="00FC29AC" w:rsidRDefault="00FC29AC" w:rsidP="00FC29A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9AC">
        <w:rPr>
          <w:rFonts w:eastAsia="Times New Roman" w:cs="Times New Roman"/>
          <w:b/>
          <w:bCs/>
          <w:sz w:val="24"/>
          <w:szCs w:val="24"/>
          <w:lang w:eastAsia="ru-RU"/>
        </w:rPr>
        <w:t>На вопросы бизнеса в прямом эфире ответят специалисты:</w:t>
      </w:r>
    </w:p>
    <w:p w14:paraId="0B52B3DE" w14:textId="77777777" w:rsidR="00FC29AC" w:rsidRPr="00FC29AC" w:rsidRDefault="00FC29AC" w:rsidP="00FC29AC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9AC">
        <w:rPr>
          <w:rFonts w:eastAsia="Times New Roman" w:cs="Times New Roman"/>
          <w:sz w:val="24"/>
          <w:szCs w:val="24"/>
          <w:lang w:eastAsia="ru-RU"/>
        </w:rPr>
        <w:t>Управления Роспотребнадзора по Приморскому краю</w:t>
      </w:r>
    </w:p>
    <w:p w14:paraId="7ECB0364" w14:textId="77777777" w:rsidR="00FC29AC" w:rsidRPr="00FC29AC" w:rsidRDefault="00FC29AC" w:rsidP="00FC29AC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9AC">
        <w:rPr>
          <w:rFonts w:eastAsia="Times New Roman" w:cs="Times New Roman"/>
          <w:sz w:val="24"/>
          <w:szCs w:val="24"/>
          <w:lang w:eastAsia="ru-RU"/>
        </w:rPr>
        <w:t>УФНС России по Приморскому краю</w:t>
      </w:r>
    </w:p>
    <w:p w14:paraId="4D4E18ED" w14:textId="77777777" w:rsidR="00FC29AC" w:rsidRPr="00FC29AC" w:rsidRDefault="00FC29AC" w:rsidP="00FC29AC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9AC">
        <w:rPr>
          <w:rFonts w:eastAsia="Times New Roman" w:cs="Times New Roman"/>
          <w:sz w:val="24"/>
          <w:szCs w:val="24"/>
          <w:lang w:eastAsia="ru-RU"/>
        </w:rPr>
        <w:t>Управление Россельхознадзора по Приморскому краю и Сахалинской области</w:t>
      </w:r>
    </w:p>
    <w:p w14:paraId="481F10D7" w14:textId="77777777" w:rsidR="00FC29AC" w:rsidRPr="00FC29AC" w:rsidRDefault="00FC29AC" w:rsidP="00FC29AC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9AC">
        <w:rPr>
          <w:rFonts w:eastAsia="Times New Roman" w:cs="Times New Roman"/>
          <w:sz w:val="24"/>
          <w:szCs w:val="24"/>
          <w:lang w:eastAsia="ru-RU"/>
        </w:rPr>
        <w:t>МЧС России по Приморскому краю</w:t>
      </w:r>
    </w:p>
    <w:p w14:paraId="6AD5F2A7" w14:textId="77777777" w:rsidR="00FC29AC" w:rsidRPr="00FC29AC" w:rsidRDefault="00FC29AC" w:rsidP="00FC29AC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9AC">
        <w:rPr>
          <w:rFonts w:eastAsia="Times New Roman" w:cs="Times New Roman"/>
          <w:sz w:val="24"/>
          <w:szCs w:val="24"/>
          <w:lang w:eastAsia="ru-RU"/>
        </w:rPr>
        <w:t>Дальневосточное главное управление Банка России</w:t>
      </w:r>
    </w:p>
    <w:p w14:paraId="2CCAD5BF" w14:textId="77777777" w:rsidR="00FC29AC" w:rsidRPr="00FC29AC" w:rsidRDefault="00FC29AC" w:rsidP="00FC29AC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9AC">
        <w:rPr>
          <w:rFonts w:eastAsia="Times New Roman" w:cs="Times New Roman"/>
          <w:sz w:val="24"/>
          <w:szCs w:val="24"/>
          <w:lang w:eastAsia="ru-RU"/>
        </w:rPr>
        <w:t>Министерство промышленности и торговли Приморского края</w:t>
      </w:r>
    </w:p>
    <w:p w14:paraId="7C76DB92" w14:textId="77777777" w:rsidR="00FC29AC" w:rsidRPr="00FC29AC" w:rsidRDefault="00FC29AC" w:rsidP="00FC29AC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9AC">
        <w:rPr>
          <w:rFonts w:eastAsia="Times New Roman" w:cs="Times New Roman"/>
          <w:sz w:val="24"/>
          <w:szCs w:val="24"/>
          <w:lang w:eastAsia="ru-RU"/>
        </w:rPr>
        <w:t>Государственная жилищная инспекция Приморского края</w:t>
      </w:r>
    </w:p>
    <w:p w14:paraId="76D27269" w14:textId="77777777" w:rsidR="00FC29AC" w:rsidRPr="00FC29AC" w:rsidRDefault="00FC29AC" w:rsidP="00FC29AC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9AC">
        <w:rPr>
          <w:rFonts w:eastAsia="Times New Roman" w:cs="Times New Roman"/>
          <w:sz w:val="24"/>
          <w:szCs w:val="24"/>
          <w:lang w:eastAsia="ru-RU"/>
        </w:rPr>
        <w:t>Инспекция регионального строительного надзора и контроля Приморского края.</w:t>
      </w:r>
    </w:p>
    <w:p w14:paraId="027C2873" w14:textId="77777777" w:rsidR="00FC29AC" w:rsidRPr="00FC29AC" w:rsidRDefault="00FC29AC" w:rsidP="00FC29A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9AC">
        <w:rPr>
          <w:rFonts w:eastAsia="Times New Roman" w:cs="Times New Roman"/>
          <w:b/>
          <w:bCs/>
          <w:sz w:val="24"/>
          <w:szCs w:val="24"/>
          <w:lang w:eastAsia="ru-RU"/>
        </w:rPr>
        <w:t>Для участия в мероприятии необходимо пройти </w:t>
      </w:r>
      <w:hyperlink r:id="rId7" w:history="1">
        <w:r w:rsidRPr="00FC29AC">
          <w:rPr>
            <w:rFonts w:eastAsia="Times New Roman" w:cs="Times New Roman"/>
            <w:b/>
            <w:bCs/>
            <w:color w:val="007BFF"/>
            <w:sz w:val="24"/>
            <w:szCs w:val="24"/>
            <w:u w:val="single"/>
            <w:lang w:eastAsia="ru-RU"/>
          </w:rPr>
          <w:t>предварительную регистрацию по ссылке</w:t>
        </w:r>
      </w:hyperlink>
      <w:r w:rsidRPr="00FC29AC">
        <w:rPr>
          <w:rFonts w:eastAsia="Times New Roman" w:cs="Times New Roman"/>
          <w:b/>
          <w:bCs/>
          <w:sz w:val="24"/>
          <w:szCs w:val="24"/>
          <w:lang w:eastAsia="ru-RU"/>
        </w:rPr>
        <w:t>, заполнить анкетные данные и изложить проблемный вопрос.</w:t>
      </w:r>
    </w:p>
    <w:p w14:paraId="70287274" w14:textId="77777777" w:rsidR="00FC29AC" w:rsidRPr="00FC29AC" w:rsidRDefault="00FC29AC" w:rsidP="00FC29A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9AC">
        <w:rPr>
          <w:rFonts w:eastAsia="Times New Roman" w:cs="Times New Roman"/>
          <w:sz w:val="24"/>
          <w:szCs w:val="24"/>
          <w:lang w:eastAsia="ru-RU"/>
        </w:rPr>
        <w:t>Подробную информацию про консультационные услуги центра «Мой бизнес» можно уточнить по телефону: 8 (423) 279-59-09.</w:t>
      </w:r>
    </w:p>
    <w:p w14:paraId="5ABBD290" w14:textId="77777777" w:rsidR="00FC29AC" w:rsidRPr="00FC29AC" w:rsidRDefault="00FC29AC" w:rsidP="00FC29A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9AC">
        <w:rPr>
          <w:rFonts w:eastAsia="Times New Roman" w:cs="Times New Roman"/>
          <w:sz w:val="24"/>
          <w:szCs w:val="24"/>
          <w:lang w:eastAsia="ru-RU"/>
        </w:rPr>
        <w:t>Отметим, что системная работа по снижению административного давления на бизнес в Приморье ведется в рамках </w:t>
      </w:r>
      <w:hyperlink r:id="rId8" w:history="1">
        <w:r w:rsidRPr="00FC29AC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FC29AC">
        <w:rPr>
          <w:rFonts w:eastAsia="Times New Roman" w:cs="Times New Roman"/>
          <w:sz w:val="24"/>
          <w:szCs w:val="24"/>
          <w:lang w:eastAsia="ru-RU"/>
        </w:rPr>
        <w:t>, а также является частью большого комплекса мероприятий по улучшению инвестиционного климата в регионе.</w:t>
      </w:r>
    </w:p>
    <w:p w14:paraId="68EEB0D9" w14:textId="77777777" w:rsidR="00F12C76" w:rsidRDefault="00F12C76" w:rsidP="00FC29AC">
      <w:pPr>
        <w:spacing w:after="0"/>
        <w:ind w:firstLine="709"/>
        <w:jc w:val="both"/>
      </w:pPr>
    </w:p>
    <w:sectPr w:rsidR="00F12C76" w:rsidSect="00FC29AC">
      <w:pgSz w:w="11906" w:h="16838" w:code="9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20693"/>
    <w:multiLevelType w:val="multilevel"/>
    <w:tmpl w:val="B24A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6C62BF"/>
    <w:multiLevelType w:val="multilevel"/>
    <w:tmpl w:val="2B7E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AC"/>
    <w:rsid w:val="006C0B77"/>
    <w:rsid w:val="008242FF"/>
    <w:rsid w:val="00870751"/>
    <w:rsid w:val="00922C48"/>
    <w:rsid w:val="00B915B7"/>
    <w:rsid w:val="00EA59DF"/>
    <w:rsid w:val="00EE4070"/>
    <w:rsid w:val="00F12C76"/>
    <w:rsid w:val="00FC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4960"/>
  <w15:chartTrackingRefBased/>
  <w15:docId w15:val="{2889A69E-A55C-4C4B-BA48-BF599107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3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8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5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regionalnye-proekty/msp-i-podderzhka-individualnoy-predprinimatelskoy-initsiativ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p1qF8H82tqacP3r7iZJeCAPxsHnAlofIFUA4DDn3pwY/viewform?edit_request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p1qF8H82tqacP3r7iZJeCAPxsHnAlofIFUA4DDn3pwY/viewform?edit_requested=tru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2021-08-24T06:10:00Z</dcterms:created>
  <dcterms:modified xsi:type="dcterms:W3CDTF">2021-08-24T06:11:00Z</dcterms:modified>
</cp:coreProperties>
</file>